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0" w:beforeAutospacing="0" w:after="0" w:afterAutospacing="0" w:line="600" w:lineRule="exact"/>
        <w:jc w:val="center"/>
        <w:textAlignment w:val="baseline"/>
        <w:rPr>
          <w:rStyle w:val="5"/>
          <w:rFonts w:hint="eastAsia" w:ascii="仿宋_GB2312" w:hAnsi="仿宋_GB2312" w:eastAsia="仿宋_GB2312" w:cs="仿宋_GB2312"/>
          <w:b/>
          <w:i w:val="0"/>
          <w:caps w:val="0"/>
          <w:spacing w:val="0"/>
          <w:w w:val="100"/>
          <w:kern w:val="2"/>
          <w:sz w:val="44"/>
          <w:szCs w:val="44"/>
          <w:lang w:val="en-US" w:eastAsia="zh-CN" w:bidi="ar-SA"/>
        </w:rPr>
      </w:pPr>
      <w:r>
        <w:rPr>
          <w:rStyle w:val="5"/>
          <w:rFonts w:hint="eastAsia" w:ascii="仿宋_GB2312" w:hAnsi="仿宋_GB2312" w:eastAsia="仿宋_GB2312" w:cs="仿宋_GB2312"/>
          <w:b/>
          <w:i w:val="0"/>
          <w:caps w:val="0"/>
          <w:spacing w:val="0"/>
          <w:w w:val="100"/>
          <w:kern w:val="2"/>
          <w:sz w:val="44"/>
          <w:szCs w:val="44"/>
          <w:lang w:val="en-US" w:eastAsia="zh-CN" w:bidi="ar-SA"/>
        </w:rPr>
        <w:t>青龙镇2020年县交安办工作经费和</w:t>
      </w:r>
      <w:bookmarkStart w:id="0" w:name="_GoBack"/>
      <w:r>
        <w:rPr>
          <w:rStyle w:val="5"/>
          <w:rFonts w:hint="eastAsia" w:ascii="仿宋_GB2312" w:hAnsi="仿宋_GB2312" w:eastAsia="仿宋_GB2312" w:cs="仿宋_GB2312"/>
          <w:b/>
          <w:i w:val="0"/>
          <w:caps w:val="0"/>
          <w:spacing w:val="0"/>
          <w:w w:val="100"/>
          <w:kern w:val="2"/>
          <w:sz w:val="44"/>
          <w:szCs w:val="44"/>
          <w:lang w:val="en-US" w:eastAsia="zh-CN" w:bidi="ar-SA"/>
        </w:rPr>
        <w:t>农村道路交通安全劝导站工作绩效评价报告</w:t>
      </w:r>
      <w:bookmarkEnd w:id="0"/>
    </w:p>
    <w:p>
      <w:p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p>
    <w:p>
      <w:p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bCs/>
          <w:i w:val="0"/>
          <w:caps w:val="0"/>
          <w:spacing w:val="0"/>
          <w:w w:val="100"/>
          <w:kern w:val="2"/>
          <w:sz w:val="32"/>
          <w:szCs w:val="32"/>
          <w:lang w:val="en-US" w:eastAsia="zh-CN" w:bidi="ar-SA"/>
        </w:rPr>
      </w:pPr>
      <w:r>
        <w:rPr>
          <w:rStyle w:val="5"/>
          <w:rFonts w:hint="eastAsia" w:ascii="仿宋_GB2312" w:hAnsi="仿宋_GB2312" w:eastAsia="仿宋_GB2312" w:cs="仿宋_GB2312"/>
          <w:b w:val="0"/>
          <w:bCs/>
          <w:i w:val="0"/>
          <w:caps w:val="0"/>
          <w:spacing w:val="0"/>
          <w:w w:val="100"/>
          <w:kern w:val="2"/>
          <w:sz w:val="32"/>
          <w:szCs w:val="32"/>
          <w:lang w:val="en-US" w:eastAsia="zh-CN" w:bidi="ar-SA"/>
        </w:rPr>
        <w:t>一、绩效目标分解下达情况</w:t>
      </w:r>
    </w:p>
    <w:p>
      <w:p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i w:val="0"/>
          <w:caps w:val="0"/>
          <w:spacing w:val="0"/>
          <w:w w:val="100"/>
          <w:kern w:val="2"/>
          <w:sz w:val="32"/>
          <w:szCs w:val="32"/>
          <w:lang w:val="en-US" w:eastAsia="zh-CN" w:bidi="ar-SA"/>
        </w:rPr>
        <w:t>（一）县财政下达转移支付预算和绩效目标情况。</w:t>
      </w:r>
    </w:p>
    <w:p>
      <w:p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i w:val="0"/>
          <w:caps w:val="0"/>
          <w:spacing w:val="0"/>
          <w:w w:val="100"/>
          <w:kern w:val="2"/>
          <w:sz w:val="32"/>
          <w:szCs w:val="32"/>
          <w:lang w:val="en-US" w:eastAsia="zh-CN" w:bidi="ar-SA"/>
        </w:rPr>
        <w:t>根据奉节财行〔2020〕96号文件精神，下达我镇2020年县交安办工作经费和农村道路交通安全劝导站工作经费5.28万元。</w:t>
      </w:r>
    </w:p>
    <w:p>
      <w:pPr>
        <w:numPr>
          <w:ilvl w:val="0"/>
          <w:numId w:val="1"/>
        </w:numPr>
        <w:tabs>
          <w:tab w:val="left" w:pos="7080"/>
        </w:tabs>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i w:val="0"/>
          <w:caps w:val="0"/>
          <w:spacing w:val="0"/>
          <w:w w:val="100"/>
          <w:kern w:val="2"/>
          <w:sz w:val="32"/>
          <w:szCs w:val="32"/>
          <w:lang w:val="en-US" w:eastAsia="zh-CN" w:bidi="ar-SA"/>
        </w:rPr>
        <w:t>部门资金安排、分解下达预算和绩效目标情况。</w:t>
      </w:r>
    </w:p>
    <w:p>
      <w:pPr>
        <w:tabs>
          <w:tab w:val="left" w:pos="7080"/>
        </w:tabs>
        <w:snapToGrid/>
        <w:spacing w:before="0" w:beforeAutospacing="0" w:after="0" w:afterAutospacing="0" w:line="600" w:lineRule="exact"/>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i w:val="0"/>
          <w:caps w:val="0"/>
          <w:spacing w:val="0"/>
          <w:w w:val="100"/>
          <w:kern w:val="2"/>
          <w:sz w:val="32"/>
          <w:szCs w:val="32"/>
          <w:lang w:val="en-US" w:eastAsia="zh-CN" w:bidi="ar-SA"/>
        </w:rPr>
        <w:t>根据奉奉节财行〔2020〕96号文件精神，下达我镇2020年县交安办工作经费和农村道路交通安全劝导站工作经费5.28万元已全部用于辖区劝导站运行。</w:t>
      </w:r>
      <w:r>
        <w:rPr>
          <w:rStyle w:val="5"/>
          <w:rFonts w:hint="eastAsia" w:ascii="仿宋_GB2312" w:hAnsi="仿宋_GB2312" w:eastAsia="仿宋_GB2312" w:cs="仿宋_GB2312"/>
          <w:b w:val="0"/>
          <w:i w:val="0"/>
          <w:caps w:val="0"/>
          <w:spacing w:val="0"/>
          <w:w w:val="100"/>
          <w:kern w:val="2"/>
          <w:sz w:val="32"/>
          <w:szCs w:val="32"/>
          <w:lang w:val="en-US" w:eastAsia="zh-CN" w:bidi="ar-SA"/>
        </w:rPr>
        <w:tab/>
      </w:r>
    </w:p>
    <w:p>
      <w:p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bCs/>
          <w:i w:val="0"/>
          <w:caps w:val="0"/>
          <w:spacing w:val="0"/>
          <w:w w:val="100"/>
          <w:kern w:val="2"/>
          <w:sz w:val="32"/>
          <w:szCs w:val="32"/>
          <w:lang w:val="en-US" w:eastAsia="zh-CN" w:bidi="ar-SA"/>
        </w:rPr>
      </w:pPr>
      <w:r>
        <w:rPr>
          <w:rStyle w:val="5"/>
          <w:rFonts w:hint="eastAsia" w:ascii="仿宋_GB2312" w:hAnsi="仿宋_GB2312" w:eastAsia="仿宋_GB2312" w:cs="仿宋_GB2312"/>
          <w:b w:val="0"/>
          <w:bCs/>
          <w:i w:val="0"/>
          <w:caps w:val="0"/>
          <w:spacing w:val="0"/>
          <w:w w:val="100"/>
          <w:kern w:val="2"/>
          <w:sz w:val="32"/>
          <w:szCs w:val="32"/>
          <w:lang w:val="en-US" w:eastAsia="zh-CN" w:bidi="ar-SA"/>
        </w:rPr>
        <w:t>二、绩效目标完成情况分析</w:t>
      </w:r>
    </w:p>
    <w:p>
      <w:p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bCs/>
          <w:i w:val="0"/>
          <w:caps w:val="0"/>
          <w:spacing w:val="0"/>
          <w:w w:val="100"/>
          <w:kern w:val="2"/>
          <w:sz w:val="32"/>
          <w:szCs w:val="32"/>
          <w:lang w:val="en-US" w:eastAsia="zh-CN" w:bidi="ar-SA"/>
        </w:rPr>
      </w:pPr>
      <w:r>
        <w:rPr>
          <w:rStyle w:val="5"/>
          <w:rFonts w:hint="eastAsia" w:ascii="仿宋_GB2312" w:hAnsi="仿宋_GB2312" w:eastAsia="仿宋_GB2312" w:cs="仿宋_GB2312"/>
          <w:b w:val="0"/>
          <w:bCs/>
          <w:i w:val="0"/>
          <w:caps w:val="0"/>
          <w:spacing w:val="0"/>
          <w:w w:val="100"/>
          <w:kern w:val="2"/>
          <w:sz w:val="32"/>
          <w:szCs w:val="32"/>
          <w:lang w:val="en-US" w:eastAsia="zh-CN" w:bidi="ar-SA"/>
        </w:rPr>
        <w:t>（一）资金投入情况分析。</w:t>
      </w:r>
    </w:p>
    <w:p>
      <w:p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i w:val="0"/>
          <w:caps w:val="0"/>
          <w:spacing w:val="0"/>
          <w:w w:val="100"/>
          <w:kern w:val="2"/>
          <w:sz w:val="32"/>
          <w:szCs w:val="32"/>
          <w:lang w:val="en-US" w:eastAsia="zh-CN" w:bidi="ar-SA"/>
        </w:rPr>
        <w:t>1.项目资金到位情况分析。</w:t>
      </w:r>
    </w:p>
    <w:p>
      <w:pPr>
        <w:pStyle w:val="6"/>
        <w:snapToGrid/>
        <w:spacing w:before="0" w:beforeAutospacing="0" w:after="0" w:afterAutospacing="0" w:line="240" w:lineRule="auto"/>
        <w:ind w:firstLine="640" w:firstLineChars="200"/>
        <w:jc w:val="both"/>
        <w:textAlignment w:val="baseline"/>
        <w:rPr>
          <w:rStyle w:val="5"/>
          <w:rFonts w:hint="eastAsia" w:ascii="仿宋_GB2312" w:hAnsi="仿宋_GB2312" w:eastAsia="仿宋_GB2312" w:cs="仿宋_GB2312"/>
          <w:b w:val="0"/>
          <w:i w:val="0"/>
          <w:caps w:val="0"/>
          <w:color w:val="000000"/>
          <w:spacing w:val="0"/>
          <w:w w:val="100"/>
          <w:sz w:val="32"/>
          <w:szCs w:val="32"/>
          <w:lang w:val="en-US" w:eastAsia="zh-CN" w:bidi="ar-SA"/>
        </w:rPr>
      </w:pPr>
      <w:r>
        <w:rPr>
          <w:rStyle w:val="5"/>
          <w:rFonts w:hint="eastAsia" w:ascii="仿宋_GB2312" w:hAnsi="仿宋_GB2312" w:eastAsia="仿宋_GB2312" w:cs="仿宋_GB2312"/>
          <w:b w:val="0"/>
          <w:i w:val="0"/>
          <w:caps w:val="0"/>
          <w:spacing w:val="0"/>
          <w:w w:val="100"/>
          <w:kern w:val="2"/>
          <w:sz w:val="32"/>
          <w:szCs w:val="32"/>
          <w:lang w:val="en-US" w:eastAsia="zh-CN" w:bidi="ar-SA"/>
        </w:rPr>
        <w:t>我镇2020年县交安办工作经费和农村道路交通安全劝导站工作经费5.28万元已全部到位</w:t>
      </w:r>
      <w:r>
        <w:rPr>
          <w:rStyle w:val="5"/>
          <w:rFonts w:hint="eastAsia" w:ascii="仿宋_GB2312" w:hAnsi="仿宋_GB2312" w:eastAsia="仿宋_GB2312" w:cs="仿宋_GB2312"/>
          <w:b w:val="0"/>
          <w:i w:val="0"/>
          <w:caps w:val="0"/>
          <w:color w:val="000000"/>
          <w:spacing w:val="0"/>
          <w:w w:val="100"/>
          <w:sz w:val="32"/>
          <w:szCs w:val="32"/>
          <w:lang w:val="en-US" w:eastAsia="zh-CN" w:bidi="ar-SA"/>
        </w:rPr>
        <w:t>，目前已给予该项目一次性项目财政补助资金分别为劝导员工资和该劝导站运行所花费的各项支出。</w:t>
      </w:r>
    </w:p>
    <w:p>
      <w:pPr>
        <w:numPr>
          <w:ilvl w:val="0"/>
          <w:numId w:val="2"/>
        </w:num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i w:val="0"/>
          <w:caps w:val="0"/>
          <w:spacing w:val="0"/>
          <w:w w:val="100"/>
          <w:kern w:val="2"/>
          <w:sz w:val="32"/>
          <w:szCs w:val="32"/>
          <w:lang w:val="en-US" w:eastAsia="zh-CN" w:bidi="ar-SA"/>
        </w:rPr>
        <w:t>项目资金执行情况分析。</w:t>
      </w:r>
    </w:p>
    <w:p>
      <w:p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i w:val="0"/>
          <w:caps w:val="0"/>
          <w:spacing w:val="0"/>
          <w:w w:val="100"/>
          <w:kern w:val="2"/>
          <w:sz w:val="32"/>
          <w:szCs w:val="32"/>
          <w:lang w:val="en-US" w:eastAsia="zh-CN" w:bidi="ar-SA"/>
        </w:rPr>
        <w:t>该项目资金全部用于辖区农村道路交通安全劝导站工作经费。</w:t>
      </w:r>
    </w:p>
    <w:p>
      <w:p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i w:val="0"/>
          <w:caps w:val="0"/>
          <w:spacing w:val="0"/>
          <w:w w:val="100"/>
          <w:kern w:val="2"/>
          <w:sz w:val="32"/>
          <w:szCs w:val="32"/>
          <w:lang w:val="en-US" w:eastAsia="zh-CN" w:bidi="ar-SA"/>
        </w:rPr>
        <w:t>3.项目资金管理情况分析。</w:t>
      </w:r>
    </w:p>
    <w:p>
      <w:p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bCs/>
          <w:i w:val="0"/>
          <w:caps w:val="0"/>
          <w:spacing w:val="0"/>
          <w:w w:val="100"/>
          <w:kern w:val="2"/>
          <w:sz w:val="32"/>
          <w:szCs w:val="32"/>
          <w:lang w:val="en-US" w:eastAsia="zh-CN" w:bidi="ar-SA"/>
        </w:rPr>
      </w:pPr>
      <w:r>
        <w:rPr>
          <w:rStyle w:val="5"/>
          <w:rFonts w:hint="eastAsia" w:ascii="仿宋_GB2312" w:hAnsi="仿宋_GB2312" w:eastAsia="仿宋_GB2312" w:cs="仿宋_GB2312"/>
          <w:b w:val="0"/>
          <w:bCs/>
          <w:i w:val="0"/>
          <w:caps w:val="0"/>
          <w:spacing w:val="0"/>
          <w:w w:val="100"/>
          <w:kern w:val="2"/>
          <w:sz w:val="32"/>
          <w:szCs w:val="32"/>
          <w:lang w:val="en-US" w:eastAsia="zh-CN" w:bidi="ar-SA"/>
        </w:rPr>
        <w:t>（二）总体绩效目标完成情况分析。</w:t>
      </w:r>
    </w:p>
    <w:p>
      <w:pPr>
        <w:pStyle w:val="6"/>
        <w:snapToGrid/>
        <w:spacing w:before="0" w:beforeAutospacing="0" w:after="0" w:afterAutospacing="0" w:line="240" w:lineRule="auto"/>
        <w:ind w:firstLine="640" w:firstLineChars="200"/>
        <w:jc w:val="both"/>
        <w:textAlignment w:val="baseline"/>
        <w:rPr>
          <w:rStyle w:val="5"/>
          <w:rFonts w:hint="eastAsia" w:ascii="仿宋_GB2312" w:hAnsi="仿宋_GB2312" w:eastAsia="仿宋_GB2312" w:cs="仿宋_GB2312"/>
          <w:b w:val="0"/>
          <w:i w:val="0"/>
          <w:caps w:val="0"/>
          <w:color w:val="000000"/>
          <w:spacing w:val="0"/>
          <w:w w:val="100"/>
          <w:sz w:val="32"/>
          <w:szCs w:val="32"/>
          <w:lang w:val="en-US" w:eastAsia="zh-CN" w:bidi="ar-SA"/>
        </w:rPr>
      </w:pPr>
      <w:r>
        <w:rPr>
          <w:rStyle w:val="5"/>
          <w:rFonts w:hint="eastAsia" w:ascii="仿宋_GB2312" w:hAnsi="仿宋_GB2312" w:eastAsia="仿宋_GB2312" w:cs="仿宋_GB2312"/>
          <w:b w:val="0"/>
          <w:bCs/>
          <w:i w:val="0"/>
          <w:caps w:val="0"/>
          <w:color w:val="000000"/>
          <w:spacing w:val="0"/>
          <w:w w:val="100"/>
          <w:sz w:val="32"/>
          <w:szCs w:val="32"/>
          <w:lang w:val="en-US" w:eastAsia="zh-CN" w:bidi="ar-SA"/>
        </w:rPr>
        <w:t>该项目已全部拨付完成，绩效目标完成良好。</w:t>
      </w:r>
    </w:p>
    <w:p>
      <w:p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bCs/>
          <w:i w:val="0"/>
          <w:caps w:val="0"/>
          <w:spacing w:val="0"/>
          <w:w w:val="100"/>
          <w:kern w:val="2"/>
          <w:sz w:val="32"/>
          <w:szCs w:val="32"/>
          <w:lang w:val="en-US" w:eastAsia="zh-CN" w:bidi="ar-SA"/>
        </w:rPr>
        <w:t>（三）绩效目标完成情况分析。</w:t>
      </w:r>
      <w:r>
        <w:rPr>
          <w:rStyle w:val="5"/>
          <w:rFonts w:hint="eastAsia" w:ascii="仿宋_GB2312" w:hAnsi="仿宋_GB2312" w:eastAsia="仿宋_GB2312" w:cs="仿宋_GB2312"/>
          <w:b w:val="0"/>
          <w:i w:val="0"/>
          <w:caps w:val="0"/>
          <w:spacing w:val="0"/>
          <w:w w:val="100"/>
          <w:kern w:val="2"/>
          <w:sz w:val="32"/>
          <w:szCs w:val="32"/>
          <w:lang w:val="en-US" w:eastAsia="zh-CN" w:bidi="ar-SA"/>
        </w:rPr>
        <w:t>（根据年初绩效目标及指标逐项分析）</w:t>
      </w:r>
    </w:p>
    <w:p>
      <w:p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i w:val="0"/>
          <w:caps w:val="0"/>
          <w:spacing w:val="0"/>
          <w:w w:val="100"/>
          <w:kern w:val="2"/>
          <w:sz w:val="32"/>
          <w:szCs w:val="32"/>
          <w:lang w:val="en-US" w:eastAsia="zh-CN" w:bidi="ar-SA"/>
        </w:rPr>
        <w:t>1.产出指标完成情况分析。</w:t>
      </w:r>
    </w:p>
    <w:p>
      <w:p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i w:val="0"/>
          <w:caps w:val="0"/>
          <w:spacing w:val="0"/>
          <w:w w:val="100"/>
          <w:kern w:val="2"/>
          <w:sz w:val="32"/>
          <w:szCs w:val="32"/>
          <w:lang w:val="en-US" w:eastAsia="zh-CN" w:bidi="ar-SA"/>
        </w:rPr>
        <w:t>（1）数量指标。</w:t>
      </w:r>
    </w:p>
    <w:p>
      <w:p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i w:val="0"/>
          <w:caps w:val="0"/>
          <w:spacing w:val="0"/>
          <w:w w:val="100"/>
          <w:kern w:val="2"/>
          <w:sz w:val="32"/>
          <w:szCs w:val="32"/>
          <w:lang w:val="en-US" w:eastAsia="zh-CN" w:bidi="ar-SA"/>
        </w:rPr>
        <w:t>已完成辖区1个农村道路交通安全劝导站工作。</w:t>
      </w:r>
    </w:p>
    <w:p>
      <w:pPr>
        <w:numPr>
          <w:numId w:val="0"/>
        </w:numPr>
        <w:snapToGrid/>
        <w:spacing w:before="0" w:beforeAutospacing="0" w:after="0" w:afterAutospacing="0" w:line="600" w:lineRule="exact"/>
        <w:ind w:left="630" w:leftChars="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i w:val="0"/>
          <w:caps w:val="0"/>
          <w:spacing w:val="0"/>
          <w:w w:val="100"/>
          <w:kern w:val="2"/>
          <w:sz w:val="32"/>
          <w:szCs w:val="32"/>
          <w:lang w:val="en-US" w:eastAsia="zh-CN" w:bidi="ar-SA"/>
        </w:rPr>
        <w:t>（2）质量指标。</w:t>
      </w:r>
    </w:p>
    <w:p>
      <w:pPr>
        <w:pStyle w:val="6"/>
        <w:snapToGrid/>
        <w:spacing w:before="0" w:beforeAutospacing="0" w:after="0" w:afterAutospacing="0" w:line="240" w:lineRule="auto"/>
        <w:ind w:firstLine="640" w:firstLineChars="200"/>
        <w:jc w:val="both"/>
        <w:textAlignment w:val="baseline"/>
        <w:rPr>
          <w:rStyle w:val="5"/>
          <w:rFonts w:hint="eastAsia" w:ascii="仿宋_GB2312" w:hAnsi="仿宋_GB2312" w:eastAsia="仿宋_GB2312" w:cs="仿宋_GB2312"/>
          <w:b w:val="0"/>
          <w:i w:val="0"/>
          <w:caps w:val="0"/>
          <w:color w:val="000000"/>
          <w:spacing w:val="0"/>
          <w:w w:val="100"/>
          <w:kern w:val="2"/>
          <w:sz w:val="32"/>
          <w:szCs w:val="32"/>
          <w:lang w:val="en-US" w:eastAsia="zh-CN" w:bidi="ar-SA"/>
        </w:rPr>
      </w:pPr>
      <w:r>
        <w:rPr>
          <w:rStyle w:val="5"/>
          <w:rFonts w:hint="eastAsia" w:ascii="仿宋_GB2312" w:hAnsi="仿宋_GB2312" w:eastAsia="仿宋_GB2312" w:cs="仿宋_GB2312"/>
          <w:b w:val="0"/>
          <w:i w:val="0"/>
          <w:caps w:val="0"/>
          <w:color w:val="000000"/>
          <w:spacing w:val="0"/>
          <w:w w:val="100"/>
          <w:kern w:val="2"/>
          <w:sz w:val="32"/>
          <w:szCs w:val="32"/>
          <w:lang w:val="en-US" w:eastAsia="zh-CN" w:bidi="ar-SA"/>
        </w:rPr>
        <w:t>验收合格率100%。</w:t>
      </w:r>
    </w:p>
    <w:p>
      <w:pPr>
        <w:numPr>
          <w:numId w:val="0"/>
        </w:numPr>
        <w:snapToGrid/>
        <w:spacing w:before="0" w:beforeAutospacing="0" w:after="0" w:afterAutospacing="0" w:line="600" w:lineRule="exact"/>
        <w:ind w:left="630" w:leftChars="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i w:val="0"/>
          <w:caps w:val="0"/>
          <w:spacing w:val="0"/>
          <w:w w:val="100"/>
          <w:kern w:val="2"/>
          <w:sz w:val="32"/>
          <w:szCs w:val="32"/>
          <w:lang w:val="en-US" w:eastAsia="zh-CN" w:bidi="ar-SA"/>
        </w:rPr>
        <w:t>（3）时效指标。</w:t>
      </w:r>
    </w:p>
    <w:p>
      <w:pPr>
        <w:pStyle w:val="6"/>
        <w:snapToGrid/>
        <w:spacing w:before="0" w:beforeAutospacing="0" w:after="0" w:afterAutospacing="0" w:line="240" w:lineRule="auto"/>
        <w:ind w:firstLine="640" w:firstLineChars="200"/>
        <w:jc w:val="both"/>
        <w:textAlignment w:val="baseline"/>
        <w:rPr>
          <w:rStyle w:val="5"/>
          <w:rFonts w:hint="eastAsia" w:ascii="仿宋_GB2312" w:hAnsi="仿宋_GB2312" w:eastAsia="仿宋_GB2312" w:cs="仿宋_GB2312"/>
          <w:b w:val="0"/>
          <w:i w:val="0"/>
          <w:caps w:val="0"/>
          <w:color w:val="000000"/>
          <w:spacing w:val="0"/>
          <w:w w:val="100"/>
          <w:sz w:val="32"/>
          <w:szCs w:val="32"/>
          <w:lang w:val="en-US" w:eastAsia="zh-CN" w:bidi="ar-SA"/>
        </w:rPr>
      </w:pPr>
      <w:r>
        <w:rPr>
          <w:rStyle w:val="5"/>
          <w:rFonts w:hint="eastAsia" w:ascii="仿宋_GB2312" w:hAnsi="仿宋_GB2312" w:eastAsia="仿宋_GB2312" w:cs="仿宋_GB2312"/>
          <w:b w:val="0"/>
          <w:i w:val="0"/>
          <w:caps w:val="0"/>
          <w:color w:val="000000"/>
          <w:spacing w:val="0"/>
          <w:w w:val="100"/>
          <w:sz w:val="32"/>
          <w:szCs w:val="32"/>
          <w:lang w:val="en-US" w:eastAsia="zh-CN" w:bidi="ar-SA"/>
        </w:rPr>
        <w:t>该项目在文件规定的时候将生活补助资金及时发放给</w:t>
      </w:r>
      <w:r>
        <w:rPr>
          <w:rStyle w:val="5"/>
          <w:rFonts w:hint="eastAsia" w:ascii="仿宋_GB2312" w:hAnsi="仿宋_GB2312" w:eastAsia="仿宋_GB2312" w:cs="仿宋_GB2312"/>
          <w:b w:val="0"/>
          <w:i w:val="0"/>
          <w:caps w:val="0"/>
          <w:spacing w:val="0"/>
          <w:w w:val="100"/>
          <w:kern w:val="2"/>
          <w:sz w:val="32"/>
          <w:szCs w:val="32"/>
          <w:lang w:val="en-US" w:eastAsia="zh-CN" w:bidi="ar-SA"/>
        </w:rPr>
        <w:t>农村道路交通安全劝导站劝导员和该劝导站运行所产生的各项费用</w:t>
      </w:r>
      <w:r>
        <w:rPr>
          <w:rStyle w:val="5"/>
          <w:rFonts w:hint="eastAsia" w:ascii="仿宋_GB2312" w:hAnsi="仿宋_GB2312" w:eastAsia="仿宋_GB2312" w:cs="仿宋_GB2312"/>
          <w:b w:val="0"/>
          <w:i w:val="0"/>
          <w:caps w:val="0"/>
          <w:color w:val="000000"/>
          <w:spacing w:val="0"/>
          <w:w w:val="100"/>
          <w:sz w:val="32"/>
          <w:szCs w:val="32"/>
          <w:lang w:val="en-US" w:eastAsia="zh-CN" w:bidi="ar-SA"/>
        </w:rPr>
        <w:t>。</w:t>
      </w:r>
    </w:p>
    <w:p>
      <w:pPr>
        <w:numPr>
          <w:numId w:val="0"/>
        </w:numPr>
        <w:snapToGrid/>
        <w:spacing w:before="0" w:beforeAutospacing="0" w:after="0" w:afterAutospacing="0" w:line="600" w:lineRule="exact"/>
        <w:ind w:left="630" w:leftChars="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i w:val="0"/>
          <w:caps w:val="0"/>
          <w:spacing w:val="0"/>
          <w:w w:val="100"/>
          <w:kern w:val="2"/>
          <w:sz w:val="32"/>
          <w:szCs w:val="32"/>
          <w:lang w:val="en-US" w:eastAsia="zh-CN" w:bidi="ar-SA"/>
        </w:rPr>
        <w:t>（4）成本指标。</w:t>
      </w:r>
    </w:p>
    <w:p>
      <w:p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i w:val="0"/>
          <w:caps w:val="0"/>
          <w:spacing w:val="0"/>
          <w:w w:val="100"/>
          <w:kern w:val="2"/>
          <w:sz w:val="32"/>
          <w:szCs w:val="32"/>
          <w:lang w:val="en-US" w:eastAsia="zh-CN" w:bidi="ar-SA"/>
        </w:rPr>
        <w:t>农村道路交通安全劝导站工作经费5.28万元</w:t>
      </w:r>
    </w:p>
    <w:p>
      <w:p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i w:val="0"/>
          <w:caps w:val="0"/>
          <w:spacing w:val="0"/>
          <w:w w:val="100"/>
          <w:kern w:val="2"/>
          <w:sz w:val="32"/>
          <w:szCs w:val="32"/>
          <w:lang w:val="en-US" w:eastAsia="zh-CN" w:bidi="ar-SA"/>
        </w:rPr>
        <w:t>2.效益指标完成情况分析。</w:t>
      </w:r>
    </w:p>
    <w:p>
      <w:p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i w:val="0"/>
          <w:caps w:val="0"/>
          <w:spacing w:val="0"/>
          <w:w w:val="100"/>
          <w:kern w:val="2"/>
          <w:sz w:val="32"/>
          <w:szCs w:val="32"/>
          <w:lang w:val="en-US" w:eastAsia="zh-CN" w:bidi="ar-SA"/>
        </w:rPr>
        <w:t>（1）经济效益。</w:t>
      </w:r>
    </w:p>
    <w:p>
      <w:pPr>
        <w:pStyle w:val="6"/>
        <w:snapToGrid/>
        <w:spacing w:before="0" w:beforeAutospacing="0" w:after="0" w:afterAutospacing="0" w:line="240" w:lineRule="auto"/>
        <w:ind w:firstLine="640" w:firstLineChars="200"/>
        <w:jc w:val="both"/>
        <w:textAlignment w:val="baseline"/>
        <w:rPr>
          <w:rStyle w:val="5"/>
          <w:rFonts w:hint="eastAsia" w:ascii="仿宋_GB2312" w:hAnsi="仿宋_GB2312" w:eastAsia="仿宋_GB2312" w:cs="仿宋_GB2312"/>
          <w:b w:val="0"/>
          <w:i w:val="0"/>
          <w:caps w:val="0"/>
          <w:color w:val="000000"/>
          <w:spacing w:val="0"/>
          <w:w w:val="100"/>
          <w:sz w:val="32"/>
          <w:szCs w:val="32"/>
          <w:lang w:val="en-US" w:eastAsia="zh-CN" w:bidi="ar-SA"/>
        </w:rPr>
      </w:pPr>
      <w:r>
        <w:rPr>
          <w:rStyle w:val="5"/>
          <w:rFonts w:hint="eastAsia" w:ascii="仿宋_GB2312" w:hAnsi="仿宋_GB2312" w:eastAsia="仿宋_GB2312" w:cs="仿宋_GB2312"/>
          <w:b w:val="0"/>
          <w:i w:val="0"/>
          <w:caps w:val="0"/>
          <w:color w:val="000000"/>
          <w:spacing w:val="0"/>
          <w:w w:val="100"/>
          <w:sz w:val="32"/>
          <w:szCs w:val="32"/>
          <w:lang w:val="en-US" w:eastAsia="zh-CN" w:bidi="ar-SA"/>
        </w:rPr>
        <w:t>该项目的建成，使辖区交通安全得到改善。</w:t>
      </w:r>
    </w:p>
    <w:p>
      <w:pPr>
        <w:numPr>
          <w:ilvl w:val="0"/>
          <w:numId w:val="3"/>
        </w:num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i w:val="0"/>
          <w:caps w:val="0"/>
          <w:spacing w:val="0"/>
          <w:w w:val="100"/>
          <w:kern w:val="2"/>
          <w:sz w:val="32"/>
          <w:szCs w:val="32"/>
          <w:lang w:val="en-US" w:eastAsia="zh-CN" w:bidi="ar-SA"/>
        </w:rPr>
        <w:t>可持续影响。</w:t>
      </w:r>
    </w:p>
    <w:p>
      <w:pPr>
        <w:pStyle w:val="2"/>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Style w:val="5"/>
          <w:rFonts w:hint="eastAsia" w:ascii="仿宋_GB2312" w:hAnsi="仿宋_GB2312" w:eastAsia="仿宋_GB2312" w:cs="仿宋_GB2312"/>
          <w:b w:val="0"/>
          <w:i w:val="0"/>
          <w:caps w:val="0"/>
          <w:color w:val="000000"/>
          <w:spacing w:val="0"/>
          <w:w w:val="100"/>
          <w:sz w:val="32"/>
          <w:szCs w:val="32"/>
          <w:lang w:val="en-US" w:eastAsia="zh-CN"/>
        </w:rPr>
        <w:t xml:space="preserve">   该项目的实施使辖区交通安全得到保障，进出该劝导站有人劝导。</w:t>
      </w:r>
    </w:p>
    <w:p>
      <w:p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i w:val="0"/>
          <w:caps w:val="0"/>
          <w:spacing w:val="0"/>
          <w:w w:val="100"/>
          <w:kern w:val="2"/>
          <w:sz w:val="32"/>
          <w:szCs w:val="32"/>
          <w:lang w:val="en-US" w:eastAsia="zh-CN" w:bidi="ar-SA"/>
        </w:rPr>
        <w:t>3.满意度指标完成情况分析。</w:t>
      </w:r>
    </w:p>
    <w:p>
      <w:p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i w:val="0"/>
          <w:caps w:val="0"/>
          <w:spacing w:val="0"/>
          <w:w w:val="100"/>
          <w:kern w:val="2"/>
          <w:sz w:val="32"/>
          <w:szCs w:val="32"/>
          <w:lang w:val="en-US" w:eastAsia="zh-CN" w:bidi="ar-SA"/>
        </w:rPr>
        <w:t>该项目的落成很大程度上减轻交通违法的发生，群众满意度100%。</w:t>
      </w:r>
    </w:p>
    <w:p>
      <w:p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bCs/>
          <w:i w:val="0"/>
          <w:caps w:val="0"/>
          <w:spacing w:val="0"/>
          <w:w w:val="100"/>
          <w:kern w:val="2"/>
          <w:sz w:val="32"/>
          <w:szCs w:val="32"/>
          <w:lang w:val="en-US" w:eastAsia="zh-CN" w:bidi="ar-SA"/>
        </w:rPr>
      </w:pPr>
      <w:r>
        <w:rPr>
          <w:rStyle w:val="5"/>
          <w:rFonts w:hint="eastAsia" w:ascii="仿宋_GB2312" w:hAnsi="仿宋_GB2312" w:eastAsia="仿宋_GB2312" w:cs="仿宋_GB2312"/>
          <w:b w:val="0"/>
          <w:bCs/>
          <w:i w:val="0"/>
          <w:caps w:val="0"/>
          <w:spacing w:val="0"/>
          <w:w w:val="100"/>
          <w:kern w:val="2"/>
          <w:sz w:val="32"/>
          <w:szCs w:val="32"/>
          <w:lang w:val="en-US" w:eastAsia="zh-CN" w:bidi="ar-SA"/>
        </w:rPr>
        <w:t>三、偏离绩效目标的原因和下一步改进措施</w:t>
      </w:r>
    </w:p>
    <w:p>
      <w:p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i w:val="0"/>
          <w:caps w:val="0"/>
          <w:spacing w:val="0"/>
          <w:w w:val="100"/>
          <w:kern w:val="2"/>
          <w:sz w:val="32"/>
          <w:szCs w:val="32"/>
          <w:lang w:val="en-US" w:eastAsia="zh-CN" w:bidi="ar-SA"/>
        </w:rPr>
        <w:t>该项目总体绩效目标和绩效指标皆已全部完成</w:t>
      </w:r>
    </w:p>
    <w:p>
      <w:pPr>
        <w:numPr>
          <w:ilvl w:val="0"/>
          <w:numId w:val="4"/>
        </w:num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bCs/>
          <w:i w:val="0"/>
          <w:caps w:val="0"/>
          <w:spacing w:val="0"/>
          <w:w w:val="100"/>
          <w:kern w:val="2"/>
          <w:sz w:val="32"/>
          <w:szCs w:val="32"/>
          <w:lang w:val="en-US" w:eastAsia="zh-CN" w:bidi="ar-SA"/>
        </w:rPr>
      </w:pPr>
      <w:r>
        <w:rPr>
          <w:rStyle w:val="5"/>
          <w:rFonts w:hint="eastAsia" w:ascii="仿宋_GB2312" w:hAnsi="仿宋_GB2312" w:eastAsia="仿宋_GB2312" w:cs="仿宋_GB2312"/>
          <w:b w:val="0"/>
          <w:bCs/>
          <w:i w:val="0"/>
          <w:caps w:val="0"/>
          <w:spacing w:val="0"/>
          <w:w w:val="100"/>
          <w:kern w:val="2"/>
          <w:sz w:val="32"/>
          <w:szCs w:val="32"/>
          <w:lang w:val="en-US" w:eastAsia="zh-CN" w:bidi="ar-SA"/>
        </w:rPr>
        <w:t>绩效自评结果拟应用和公开情况</w:t>
      </w:r>
    </w:p>
    <w:p>
      <w:pPr>
        <w:pStyle w:val="6"/>
        <w:snapToGrid/>
        <w:spacing w:before="0" w:beforeAutospacing="0" w:after="0" w:afterAutospacing="0" w:line="240" w:lineRule="auto"/>
        <w:ind w:firstLine="640" w:firstLineChars="200"/>
        <w:jc w:val="both"/>
        <w:textAlignment w:val="baseline"/>
        <w:rPr>
          <w:rStyle w:val="5"/>
          <w:rFonts w:hint="eastAsia" w:ascii="仿宋_GB2312" w:hAnsi="仿宋_GB2312" w:eastAsia="仿宋_GB2312" w:cs="仿宋_GB2312"/>
          <w:b w:val="0"/>
          <w:i w:val="0"/>
          <w:caps w:val="0"/>
          <w:color w:val="000000"/>
          <w:spacing w:val="0"/>
          <w:w w:val="100"/>
          <w:kern w:val="2"/>
          <w:sz w:val="32"/>
          <w:szCs w:val="32"/>
          <w:lang w:val="en-US" w:eastAsia="zh-CN" w:bidi="ar-SA"/>
        </w:rPr>
      </w:pPr>
      <w:r>
        <w:rPr>
          <w:rStyle w:val="5"/>
          <w:rFonts w:hint="eastAsia" w:ascii="仿宋_GB2312" w:hAnsi="仿宋_GB2312" w:eastAsia="仿宋_GB2312" w:cs="仿宋_GB2312"/>
          <w:b w:val="0"/>
          <w:i w:val="0"/>
          <w:caps w:val="0"/>
          <w:color w:val="000000"/>
          <w:spacing w:val="0"/>
          <w:w w:val="100"/>
          <w:kern w:val="2"/>
          <w:sz w:val="32"/>
          <w:szCs w:val="32"/>
          <w:lang w:val="en-US" w:eastAsia="zh-CN" w:bidi="ar-SA"/>
        </w:rPr>
        <w:t>对照年初制定的绩效已对于完成并张榜公开公示。</w:t>
      </w:r>
    </w:p>
    <w:p>
      <w:p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bCs/>
          <w:i w:val="0"/>
          <w:caps w:val="0"/>
          <w:spacing w:val="0"/>
          <w:w w:val="100"/>
          <w:kern w:val="2"/>
          <w:sz w:val="32"/>
          <w:szCs w:val="32"/>
          <w:lang w:val="en-US" w:eastAsia="zh-CN" w:bidi="ar-SA"/>
        </w:rPr>
      </w:pPr>
      <w:r>
        <w:rPr>
          <w:rStyle w:val="5"/>
          <w:rFonts w:hint="eastAsia" w:ascii="仿宋_GB2312" w:hAnsi="仿宋_GB2312" w:eastAsia="仿宋_GB2312" w:cs="仿宋_GB2312"/>
          <w:b w:val="0"/>
          <w:bCs/>
          <w:i w:val="0"/>
          <w:caps w:val="0"/>
          <w:spacing w:val="0"/>
          <w:w w:val="100"/>
          <w:kern w:val="2"/>
          <w:sz w:val="32"/>
          <w:szCs w:val="32"/>
          <w:lang w:val="en-US" w:eastAsia="zh-CN" w:bidi="ar-SA"/>
        </w:rPr>
        <w:t>五、其他需要说明的问题</w:t>
      </w:r>
    </w:p>
    <w:p>
      <w:p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i w:val="0"/>
          <w:caps w:val="0"/>
          <w:spacing w:val="0"/>
          <w:w w:val="100"/>
          <w:kern w:val="2"/>
          <w:sz w:val="32"/>
          <w:szCs w:val="32"/>
          <w:lang w:val="en-US" w:eastAsia="zh-CN" w:bidi="ar-SA"/>
        </w:rPr>
        <w:t>中央巡视、各级审计和财政监督中发现的问题及其所涉及的金额。</w:t>
      </w:r>
    </w:p>
    <w:p>
      <w:pPr>
        <w:rPr>
          <w:rFonts w:hint="eastAsia" w:ascii="仿宋_GB2312" w:hAnsi="仿宋_GB2312" w:eastAsia="仿宋_GB2312" w:cs="仿宋_GB2312"/>
          <w:sz w:val="32"/>
          <w:szCs w:val="32"/>
        </w:rPr>
      </w:pPr>
    </w:p>
    <w:p>
      <w:pPr>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奉节县青龙镇人民政府</w:t>
      </w:r>
    </w:p>
    <w:p>
      <w:pPr>
        <w:pStyle w:val="2"/>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2021年5月20日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仿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173B07"/>
    <w:multiLevelType w:val="singleLevel"/>
    <w:tmpl w:val="98173B07"/>
    <w:lvl w:ilvl="0" w:tentative="0">
      <w:start w:val="4"/>
      <w:numFmt w:val="chineseCounting"/>
      <w:suff w:val="nothing"/>
      <w:lvlText w:val="%1、"/>
      <w:lvlJc w:val="left"/>
      <w:pPr>
        <w:widowControl/>
        <w:textAlignment w:val="baseline"/>
      </w:pPr>
      <w:rPr>
        <w:rStyle w:val="5"/>
      </w:rPr>
    </w:lvl>
  </w:abstractNum>
  <w:abstractNum w:abstractNumId="1">
    <w:nsid w:val="FC6C7BA4"/>
    <w:multiLevelType w:val="singleLevel"/>
    <w:tmpl w:val="FC6C7BA4"/>
    <w:lvl w:ilvl="0" w:tentative="0">
      <w:start w:val="2"/>
      <w:numFmt w:val="decimal"/>
      <w:lvlText w:val="%1."/>
      <w:lvlJc w:val="left"/>
      <w:pPr>
        <w:widowControl/>
        <w:tabs>
          <w:tab w:val="left" w:pos="312"/>
        </w:tabs>
        <w:textAlignment w:val="baseline"/>
      </w:pPr>
      <w:rPr>
        <w:rStyle w:val="5"/>
      </w:rPr>
    </w:lvl>
  </w:abstractNum>
  <w:abstractNum w:abstractNumId="2">
    <w:nsid w:val="0AD31994"/>
    <w:multiLevelType w:val="singleLevel"/>
    <w:tmpl w:val="0AD31994"/>
    <w:lvl w:ilvl="0" w:tentative="0">
      <w:start w:val="2"/>
      <w:numFmt w:val="decimal"/>
      <w:suff w:val="nothing"/>
      <w:lvlText w:val="（%1）"/>
      <w:lvlJc w:val="left"/>
    </w:lvl>
  </w:abstractNum>
  <w:abstractNum w:abstractNumId="3">
    <w:nsid w:val="27FE3543"/>
    <w:multiLevelType w:val="singleLevel"/>
    <w:tmpl w:val="27FE3543"/>
    <w:lvl w:ilvl="0" w:tentative="0">
      <w:start w:val="2"/>
      <w:numFmt w:val="chineseCounting"/>
      <w:suff w:val="nothing"/>
      <w:lvlText w:val="（%1）"/>
      <w:lvlJc w:val="left"/>
      <w:pPr>
        <w:widowControl/>
        <w:textAlignment w:val="baseline"/>
      </w:pPr>
      <w:rPr>
        <w:rStyle w:val="5"/>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BE5499"/>
    <w:rsid w:val="0A461628"/>
    <w:rsid w:val="31BE54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5"/>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 w:type="character" w:customStyle="1" w:styleId="5">
    <w:name w:val="NormalCharacter"/>
    <w:link w:val="1"/>
    <w:semiHidden/>
    <w:qFormat/>
    <w:uiPriority w:val="0"/>
    <w:rPr>
      <w:rFonts w:ascii="Times New Roman" w:hAnsi="Times New Roman" w:eastAsia="宋体" w:cs="Times New Roman"/>
      <w:kern w:val="2"/>
      <w:sz w:val="21"/>
      <w:szCs w:val="24"/>
      <w:lang w:val="en-US" w:eastAsia="zh-CN" w:bidi="ar-SA"/>
    </w:rPr>
  </w:style>
  <w:style w:type="paragraph" w:customStyle="1" w:styleId="6">
    <w:name w:val="UserStyle_0"/>
    <w:next w:val="1"/>
    <w:qFormat/>
    <w:uiPriority w:val="0"/>
    <w:pPr>
      <w:textAlignment w:val="baseline"/>
    </w:pPr>
    <w:rPr>
      <w:rFonts w:ascii="方正仿宋_GBK" w:hAnsi="Times New Roman" w:eastAsia="方正仿宋_GBK" w:cstheme="minorBidi"/>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2021-05-19T02:38:00Z</dcterms:created>
  <dc:creator>Administrator</dc:creator>
  <cp:lastModifiedBy>Administrator</cp:lastModifiedBy>
  <dcterms:modified xsi:type="dcterms:W3CDTF">2021-05-20T07:02:41Z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55F18A84C4A843A4A5E5DBC83BEFF494</vt:lpwstr>
  </property>
</Properties>
</file>